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DDD" w:rsidRPr="00C40DDD" w:rsidRDefault="00C40DDD" w:rsidP="00C40DD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ИНФОРМАЦИЯ О ПОРЯДКЕ ВОЗМЕЩЕНИЯ ВРЕДА, ПРИЧИНЕННОГО ЗАЯВИТЕЛЮ В РЕЗУЛЬТАТЕ НЕНАДЛЕЖАЩЕГО ИСПОЛНЕНИЯ МНОГОФУНКЦИОНАЛЬНЫМ ЦЕНТРОМ ИЛИ ЕГО РАБОТНИКАМИ, А </w:t>
      </w:r>
      <w:proofErr w:type="gramStart"/>
      <w:r>
        <w:rPr>
          <w:b/>
          <w:sz w:val="36"/>
          <w:szCs w:val="36"/>
        </w:rPr>
        <w:t>ТАК ЖЕ</w:t>
      </w:r>
      <w:proofErr w:type="gramEnd"/>
      <w:r>
        <w:rPr>
          <w:b/>
          <w:sz w:val="36"/>
          <w:szCs w:val="36"/>
        </w:rPr>
        <w:t xml:space="preserve"> ПРИВЛЕКАЕМЫМИ ОРГАНИЗАЦИЯМИ ИЛИ ИХ РАБОТНИКАМИ ОБЯЗАННОСТЕЙ, ПРЕДУСМОТРЕННЫХ ЗАКОНОДАТЕЛЬСВОМ РФ</w:t>
      </w:r>
    </w:p>
    <w:p w:rsidR="00C40DDD" w:rsidRDefault="00C40DDD"/>
    <w:p w:rsidR="00C40DDD" w:rsidRDefault="00C40DDD"/>
    <w:p w:rsidR="00C40DDD" w:rsidRDefault="00C40DDD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C40DDD" w:rsidRPr="00C40DDD">
        <w:tc>
          <w:tcPr>
            <w:tcW w:w="4677" w:type="dxa"/>
          </w:tcPr>
          <w:p w:rsidR="00C40DDD" w:rsidRPr="00C40DDD" w:rsidRDefault="00C40DDD" w:rsidP="00C40D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36"/>
                <w:szCs w:val="36"/>
              </w:rPr>
            </w:pPr>
            <w:r w:rsidRPr="00C40DDD">
              <w:rPr>
                <w:rFonts w:ascii="Calibri" w:hAnsi="Calibri" w:cs="Calibri"/>
                <w:b/>
                <w:bCs/>
                <w:sz w:val="36"/>
                <w:szCs w:val="36"/>
              </w:rPr>
              <w:t>27 июля 2010 года</w:t>
            </w:r>
          </w:p>
        </w:tc>
        <w:tc>
          <w:tcPr>
            <w:tcW w:w="4677" w:type="dxa"/>
          </w:tcPr>
          <w:p w:rsidR="00C40DDD" w:rsidRPr="00C40DDD" w:rsidRDefault="00C40DDD" w:rsidP="00C40D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36"/>
                <w:szCs w:val="36"/>
              </w:rPr>
            </w:pPr>
            <w:r w:rsidRPr="00C40DDD">
              <w:rPr>
                <w:rFonts w:ascii="Calibri" w:hAnsi="Calibri" w:cs="Calibri"/>
                <w:b/>
                <w:bCs/>
                <w:sz w:val="36"/>
                <w:szCs w:val="36"/>
              </w:rPr>
              <w:t>N 210-ФЗ</w:t>
            </w:r>
          </w:p>
        </w:tc>
      </w:tr>
    </w:tbl>
    <w:p w:rsidR="00C40DDD" w:rsidRPr="00C40DDD" w:rsidRDefault="00C40DDD" w:rsidP="00C40DDD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b/>
          <w:bCs/>
          <w:sz w:val="2"/>
          <w:szCs w:val="2"/>
        </w:rPr>
      </w:pPr>
    </w:p>
    <w:p w:rsidR="00C40DDD" w:rsidRPr="00C40DDD" w:rsidRDefault="00C40DDD" w:rsidP="00C40DD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  <w:b/>
          <w:bCs/>
          <w:sz w:val="36"/>
          <w:szCs w:val="36"/>
        </w:rPr>
      </w:pPr>
    </w:p>
    <w:p w:rsidR="00C40DDD" w:rsidRPr="00C40DDD" w:rsidRDefault="00C40DDD" w:rsidP="00C40DD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36"/>
          <w:szCs w:val="36"/>
        </w:rPr>
      </w:pPr>
      <w:r w:rsidRPr="00C40DDD">
        <w:rPr>
          <w:rFonts w:ascii="Calibri" w:hAnsi="Calibri" w:cs="Calibri"/>
          <w:b/>
          <w:bCs/>
          <w:sz w:val="36"/>
          <w:szCs w:val="36"/>
        </w:rPr>
        <w:t>РОССИЙСКАЯ ФЕДЕРАЦИЯ</w:t>
      </w:r>
    </w:p>
    <w:p w:rsidR="00C40DDD" w:rsidRPr="00C40DDD" w:rsidRDefault="00C40DDD" w:rsidP="00C40DD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36"/>
          <w:szCs w:val="36"/>
        </w:rPr>
      </w:pPr>
    </w:p>
    <w:p w:rsidR="00C40DDD" w:rsidRPr="00C40DDD" w:rsidRDefault="00C40DDD" w:rsidP="00C40DD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36"/>
          <w:szCs w:val="36"/>
        </w:rPr>
      </w:pPr>
      <w:r w:rsidRPr="00C40DDD">
        <w:rPr>
          <w:rFonts w:ascii="Calibri" w:hAnsi="Calibri" w:cs="Calibri"/>
          <w:b/>
          <w:bCs/>
          <w:sz w:val="36"/>
          <w:szCs w:val="36"/>
        </w:rPr>
        <w:t>ФЕДЕРАЛЬНЫЙ ЗАКОН</w:t>
      </w:r>
    </w:p>
    <w:p w:rsidR="00C40DDD" w:rsidRPr="00C40DDD" w:rsidRDefault="00C40DDD" w:rsidP="00C40DD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36"/>
          <w:szCs w:val="36"/>
        </w:rPr>
      </w:pPr>
    </w:p>
    <w:p w:rsidR="00C40DDD" w:rsidRPr="00C40DDD" w:rsidRDefault="00C40DDD" w:rsidP="00C40DD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36"/>
          <w:szCs w:val="36"/>
        </w:rPr>
      </w:pPr>
      <w:r w:rsidRPr="00C40DDD">
        <w:rPr>
          <w:rFonts w:ascii="Calibri" w:hAnsi="Calibri" w:cs="Calibri"/>
          <w:b/>
          <w:bCs/>
          <w:sz w:val="36"/>
          <w:szCs w:val="36"/>
        </w:rPr>
        <w:t>ОБ ОРГАНИЗАЦИИ ПРЕДОСТАВЛЕНИЯ</w:t>
      </w:r>
    </w:p>
    <w:p w:rsidR="00C40DDD" w:rsidRPr="00C40DDD" w:rsidRDefault="00C40DDD" w:rsidP="00C40DD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36"/>
          <w:szCs w:val="36"/>
        </w:rPr>
      </w:pPr>
      <w:r w:rsidRPr="00C40DDD">
        <w:rPr>
          <w:rFonts w:ascii="Calibri" w:hAnsi="Calibri" w:cs="Calibri"/>
          <w:b/>
          <w:bCs/>
          <w:sz w:val="36"/>
          <w:szCs w:val="36"/>
        </w:rPr>
        <w:t>ГОСУДАРСТВЕННЫХ И МУНИЦИПАЛЬНЫХ УСЛУГ</w:t>
      </w:r>
    </w:p>
    <w:p w:rsidR="00C40DDD" w:rsidRDefault="00C40DDD" w:rsidP="00C40DDD">
      <w:pPr>
        <w:pStyle w:val="ConsPlusNormal"/>
        <w:ind w:firstLine="540"/>
        <w:jc w:val="center"/>
      </w:pPr>
    </w:p>
    <w:p w:rsidR="00C40DDD" w:rsidRDefault="00C40DDD" w:rsidP="00C40DDD">
      <w:pPr>
        <w:pStyle w:val="ConsPlusNormal"/>
        <w:ind w:firstLine="540"/>
        <w:jc w:val="both"/>
      </w:pPr>
    </w:p>
    <w:p w:rsidR="00C40DDD" w:rsidRPr="00C40DDD" w:rsidRDefault="00C40DDD" w:rsidP="00C40DDD">
      <w:pPr>
        <w:pStyle w:val="ConsPlusNormal"/>
        <w:ind w:firstLine="540"/>
        <w:jc w:val="both"/>
        <w:rPr>
          <w:b/>
          <w:sz w:val="36"/>
          <w:szCs w:val="36"/>
        </w:rPr>
      </w:pPr>
      <w:r w:rsidRPr="00C40DDD">
        <w:rPr>
          <w:b/>
          <w:sz w:val="36"/>
          <w:szCs w:val="36"/>
        </w:rPr>
        <w:t xml:space="preserve">6. Вред, причиненный физическим или юридическим лицам в результате ненадлежащего исполнения либо неисполнения многофункциональными центрами или их работниками обязанностей, предусмотренных настоящим Федеральным законом, другими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актами, соглашениями о </w:t>
      </w:r>
      <w:r w:rsidRPr="00C40DDD">
        <w:rPr>
          <w:b/>
          <w:sz w:val="36"/>
          <w:szCs w:val="36"/>
        </w:rPr>
        <w:lastRenderedPageBreak/>
        <w:t>взаимодействии, возмещается в соответствии с законодательством Российской Федерации.</w:t>
      </w:r>
    </w:p>
    <w:p w:rsidR="00C40DDD" w:rsidRPr="00C40DDD" w:rsidRDefault="00C40DDD" w:rsidP="00C40DDD">
      <w:pPr>
        <w:pStyle w:val="ConsPlusNormal"/>
        <w:jc w:val="both"/>
        <w:rPr>
          <w:b/>
          <w:sz w:val="36"/>
          <w:szCs w:val="36"/>
        </w:rPr>
      </w:pPr>
      <w:r w:rsidRPr="00C40DDD">
        <w:rPr>
          <w:b/>
          <w:sz w:val="36"/>
          <w:szCs w:val="36"/>
        </w:rPr>
        <w:t xml:space="preserve">(часть 6 введена Федеральным </w:t>
      </w:r>
      <w:hyperlink r:id="rId4" w:history="1">
        <w:r w:rsidRPr="00C40DDD">
          <w:rPr>
            <w:b/>
            <w:color w:val="0000FF"/>
            <w:sz w:val="36"/>
            <w:szCs w:val="36"/>
          </w:rPr>
          <w:t>законом</w:t>
        </w:r>
      </w:hyperlink>
      <w:r w:rsidRPr="00C40DDD">
        <w:rPr>
          <w:b/>
          <w:sz w:val="36"/>
          <w:szCs w:val="36"/>
        </w:rPr>
        <w:t xml:space="preserve"> от 28.07.2012 N 133-ФЗ)</w:t>
      </w:r>
    </w:p>
    <w:p w:rsidR="00C40DDD" w:rsidRPr="00C40DDD" w:rsidRDefault="00C40DDD" w:rsidP="00C40DDD">
      <w:pPr>
        <w:pStyle w:val="ConsPlusNormal"/>
        <w:ind w:firstLine="540"/>
        <w:jc w:val="both"/>
        <w:rPr>
          <w:b/>
          <w:sz w:val="36"/>
          <w:szCs w:val="36"/>
        </w:rPr>
      </w:pPr>
      <w:r w:rsidRPr="00C40DDD">
        <w:rPr>
          <w:b/>
          <w:sz w:val="36"/>
          <w:szCs w:val="36"/>
        </w:rPr>
        <w:t xml:space="preserve">7. Вред, причиненный физическим или юридическим лицам в результате ненадлежащего исполнения либо неисполнения организацией, указанной в </w:t>
      </w:r>
      <w:hyperlink r:id="rId5" w:history="1">
        <w:r w:rsidRPr="00C40DDD">
          <w:rPr>
            <w:b/>
            <w:color w:val="0000FF"/>
            <w:sz w:val="36"/>
            <w:szCs w:val="36"/>
          </w:rPr>
          <w:t>части 1.1</w:t>
        </w:r>
      </w:hyperlink>
      <w:r w:rsidRPr="00C40DDD">
        <w:rPr>
          <w:b/>
          <w:sz w:val="36"/>
          <w:szCs w:val="36"/>
        </w:rPr>
        <w:t xml:space="preserve"> настоящей статьи, и ее работниками обязанностей многофункционального центра, возмещается многофункциональным центром в соответствии с законодательством Российской Федерации. Многофункциональный центр вправе предъявить к организации, указанной в </w:t>
      </w:r>
      <w:hyperlink r:id="rId6" w:history="1">
        <w:r w:rsidRPr="00C40DDD">
          <w:rPr>
            <w:b/>
            <w:color w:val="0000FF"/>
            <w:sz w:val="36"/>
            <w:szCs w:val="36"/>
          </w:rPr>
          <w:t>части 1.1</w:t>
        </w:r>
      </w:hyperlink>
      <w:r w:rsidRPr="00C40DDD">
        <w:rPr>
          <w:b/>
          <w:sz w:val="36"/>
          <w:szCs w:val="36"/>
        </w:rPr>
        <w:t xml:space="preserve"> настоящей статьи, регрессное требование о возмещении сумм, выплаченных третьим лицам, если докажет, что вред возник по ее вине.</w:t>
      </w:r>
    </w:p>
    <w:p w:rsidR="00C40DDD" w:rsidRDefault="00C40DDD" w:rsidP="00C40DDD">
      <w:pPr>
        <w:pStyle w:val="ConsPlusNormal"/>
        <w:jc w:val="both"/>
        <w:rPr>
          <w:b/>
          <w:sz w:val="36"/>
          <w:szCs w:val="36"/>
        </w:rPr>
      </w:pPr>
      <w:r w:rsidRPr="00C40DDD">
        <w:rPr>
          <w:b/>
          <w:sz w:val="36"/>
          <w:szCs w:val="36"/>
        </w:rPr>
        <w:t xml:space="preserve">(часть 7 введена Федеральным </w:t>
      </w:r>
      <w:hyperlink r:id="rId7" w:history="1">
        <w:r w:rsidRPr="00C40DDD">
          <w:rPr>
            <w:b/>
            <w:color w:val="0000FF"/>
            <w:sz w:val="36"/>
            <w:szCs w:val="36"/>
          </w:rPr>
          <w:t>законом</w:t>
        </w:r>
      </w:hyperlink>
      <w:r w:rsidRPr="00C40DDD">
        <w:rPr>
          <w:b/>
          <w:sz w:val="36"/>
          <w:szCs w:val="36"/>
        </w:rPr>
        <w:t xml:space="preserve"> от 28.07.2012 N 133-ФЗ)</w:t>
      </w:r>
    </w:p>
    <w:p w:rsidR="00C40DDD" w:rsidRDefault="00C40DDD" w:rsidP="00C40DDD">
      <w:pPr>
        <w:pStyle w:val="ConsPlusNormal"/>
        <w:jc w:val="both"/>
        <w:rPr>
          <w:b/>
          <w:sz w:val="36"/>
          <w:szCs w:val="36"/>
        </w:rPr>
      </w:pPr>
    </w:p>
    <w:p w:rsidR="00C40DDD" w:rsidRPr="00C40DDD" w:rsidRDefault="00C40DDD" w:rsidP="00C40DD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  <w:b/>
          <w:bCs/>
          <w:sz w:val="36"/>
          <w:szCs w:val="36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C40DDD" w:rsidRPr="00C40DDD">
        <w:tc>
          <w:tcPr>
            <w:tcW w:w="4677" w:type="dxa"/>
          </w:tcPr>
          <w:p w:rsidR="00C40DDD" w:rsidRPr="00C40DDD" w:rsidRDefault="00C40DDD" w:rsidP="00C40D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36"/>
                <w:szCs w:val="36"/>
              </w:rPr>
            </w:pPr>
            <w:r w:rsidRPr="00C40DDD">
              <w:rPr>
                <w:rFonts w:ascii="Calibri" w:hAnsi="Calibri" w:cs="Calibri"/>
                <w:b/>
                <w:bCs/>
                <w:sz w:val="36"/>
                <w:szCs w:val="36"/>
              </w:rPr>
              <w:t>26 января 1996 года</w:t>
            </w:r>
          </w:p>
        </w:tc>
        <w:tc>
          <w:tcPr>
            <w:tcW w:w="4677" w:type="dxa"/>
          </w:tcPr>
          <w:p w:rsidR="00C40DDD" w:rsidRPr="00C40DDD" w:rsidRDefault="00C40DDD" w:rsidP="00C40D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36"/>
                <w:szCs w:val="36"/>
              </w:rPr>
            </w:pPr>
            <w:r w:rsidRPr="00C40DDD">
              <w:rPr>
                <w:rFonts w:ascii="Calibri" w:hAnsi="Calibri" w:cs="Calibri"/>
                <w:b/>
                <w:bCs/>
                <w:sz w:val="36"/>
                <w:szCs w:val="36"/>
              </w:rPr>
              <w:t>N 14-ФЗ</w:t>
            </w:r>
          </w:p>
        </w:tc>
      </w:tr>
    </w:tbl>
    <w:p w:rsidR="00C40DDD" w:rsidRPr="00C40DDD" w:rsidRDefault="00C40DDD" w:rsidP="00C40DDD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b/>
          <w:bCs/>
          <w:sz w:val="2"/>
          <w:szCs w:val="2"/>
        </w:rPr>
      </w:pPr>
    </w:p>
    <w:p w:rsidR="00C40DDD" w:rsidRPr="00C40DDD" w:rsidRDefault="00C40DDD" w:rsidP="00C40DD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36"/>
          <w:szCs w:val="36"/>
        </w:rPr>
      </w:pPr>
    </w:p>
    <w:p w:rsidR="00C40DDD" w:rsidRPr="00C40DDD" w:rsidRDefault="00C40DDD" w:rsidP="00C40DD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36"/>
          <w:szCs w:val="36"/>
        </w:rPr>
      </w:pPr>
      <w:r w:rsidRPr="00C40DDD">
        <w:rPr>
          <w:rFonts w:ascii="Calibri" w:hAnsi="Calibri" w:cs="Calibri"/>
          <w:b/>
          <w:bCs/>
          <w:sz w:val="36"/>
          <w:szCs w:val="36"/>
        </w:rPr>
        <w:t>ГРАЖДАНСКИЙ КОДЕКС РОССИЙСКОЙ ФЕДЕРАЦИИ</w:t>
      </w:r>
    </w:p>
    <w:p w:rsidR="00C40DDD" w:rsidRPr="00C40DDD" w:rsidRDefault="00C40DDD" w:rsidP="00C40DD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36"/>
          <w:szCs w:val="36"/>
        </w:rPr>
      </w:pPr>
    </w:p>
    <w:p w:rsidR="00C40DDD" w:rsidRPr="00C40DDD" w:rsidRDefault="00C40DDD" w:rsidP="00C40DD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36"/>
          <w:szCs w:val="36"/>
        </w:rPr>
      </w:pPr>
      <w:r w:rsidRPr="00C40DDD">
        <w:rPr>
          <w:rFonts w:ascii="Calibri" w:hAnsi="Calibri" w:cs="Calibri"/>
          <w:b/>
          <w:bCs/>
          <w:sz w:val="36"/>
          <w:szCs w:val="36"/>
        </w:rPr>
        <w:t>ЧАСТЬ ВТОРАЯ</w:t>
      </w:r>
    </w:p>
    <w:p w:rsidR="00C40DDD" w:rsidRDefault="00C40DDD" w:rsidP="00C40DDD">
      <w:pPr>
        <w:pStyle w:val="ConsPlusNormal"/>
        <w:jc w:val="center"/>
        <w:rPr>
          <w:b/>
          <w:sz w:val="36"/>
          <w:szCs w:val="36"/>
        </w:rPr>
      </w:pPr>
    </w:p>
    <w:p w:rsidR="00C40DDD" w:rsidRDefault="00C40DDD" w:rsidP="00C40DDD">
      <w:pPr>
        <w:pStyle w:val="ConsPlusNormal"/>
        <w:jc w:val="both"/>
        <w:rPr>
          <w:b/>
          <w:sz w:val="36"/>
          <w:szCs w:val="36"/>
        </w:rPr>
      </w:pPr>
    </w:p>
    <w:p w:rsidR="00C40DDD" w:rsidRPr="00C40DDD" w:rsidRDefault="00C40DDD" w:rsidP="00C40DD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b/>
          <w:bCs/>
          <w:sz w:val="36"/>
          <w:szCs w:val="36"/>
        </w:rPr>
      </w:pPr>
      <w:r w:rsidRPr="00C40DDD">
        <w:rPr>
          <w:rFonts w:ascii="Calibri" w:hAnsi="Calibri" w:cs="Calibri"/>
          <w:b/>
          <w:bCs/>
          <w:sz w:val="36"/>
          <w:szCs w:val="36"/>
        </w:rPr>
        <w:t>Статья 1064. Общие основания ответственности за причинение вреда</w:t>
      </w:r>
    </w:p>
    <w:p w:rsidR="00C40DDD" w:rsidRPr="00C40DDD" w:rsidRDefault="00C40DDD" w:rsidP="00C40DDD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b/>
          <w:bCs/>
          <w:sz w:val="2"/>
          <w:szCs w:val="2"/>
        </w:rPr>
      </w:pPr>
    </w:p>
    <w:p w:rsidR="00C40DDD" w:rsidRPr="00C40DDD" w:rsidRDefault="00C40DDD" w:rsidP="00C40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  <w:bCs/>
          <w:sz w:val="36"/>
          <w:szCs w:val="36"/>
        </w:rPr>
      </w:pPr>
      <w:r w:rsidRPr="00C40DDD">
        <w:rPr>
          <w:rFonts w:ascii="Calibri" w:hAnsi="Calibri" w:cs="Calibri"/>
          <w:b/>
          <w:bCs/>
          <w:sz w:val="36"/>
          <w:szCs w:val="36"/>
        </w:rPr>
        <w:t>1. Вред, причиненный личности или имуществу гражданина, а также вред, причиненный имуществу юридического лица, подлежит возмещению в полном объеме лицом, причинившим вред.</w:t>
      </w:r>
    </w:p>
    <w:p w:rsidR="00C40DDD" w:rsidRPr="00C40DDD" w:rsidRDefault="00C40DDD" w:rsidP="00C40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  <w:bCs/>
          <w:sz w:val="36"/>
          <w:szCs w:val="36"/>
        </w:rPr>
      </w:pPr>
      <w:r w:rsidRPr="00C40DDD">
        <w:rPr>
          <w:rFonts w:ascii="Calibri" w:hAnsi="Calibri" w:cs="Calibri"/>
          <w:b/>
          <w:bCs/>
          <w:sz w:val="36"/>
          <w:szCs w:val="36"/>
        </w:rPr>
        <w:lastRenderedPageBreak/>
        <w:t xml:space="preserve">Законом обязанность возмещения вреда может быть возложена на лицо, не являющееся </w:t>
      </w:r>
      <w:proofErr w:type="spellStart"/>
      <w:r w:rsidRPr="00C40DDD">
        <w:rPr>
          <w:rFonts w:ascii="Calibri" w:hAnsi="Calibri" w:cs="Calibri"/>
          <w:b/>
          <w:bCs/>
          <w:sz w:val="36"/>
          <w:szCs w:val="36"/>
        </w:rPr>
        <w:t>причинителем</w:t>
      </w:r>
      <w:proofErr w:type="spellEnd"/>
      <w:r w:rsidRPr="00C40DDD">
        <w:rPr>
          <w:rFonts w:ascii="Calibri" w:hAnsi="Calibri" w:cs="Calibri"/>
          <w:b/>
          <w:bCs/>
          <w:sz w:val="36"/>
          <w:szCs w:val="36"/>
        </w:rPr>
        <w:t xml:space="preserve"> вреда.</w:t>
      </w:r>
    </w:p>
    <w:p w:rsidR="00C40DDD" w:rsidRPr="00C40DDD" w:rsidRDefault="00C40DDD" w:rsidP="00C40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  <w:bCs/>
          <w:sz w:val="36"/>
          <w:szCs w:val="36"/>
        </w:rPr>
      </w:pPr>
      <w:r w:rsidRPr="00C40DDD">
        <w:rPr>
          <w:rFonts w:ascii="Calibri" w:hAnsi="Calibri" w:cs="Calibri"/>
          <w:b/>
          <w:bCs/>
          <w:sz w:val="36"/>
          <w:szCs w:val="36"/>
        </w:rPr>
        <w:t xml:space="preserve">Законом или договором может быть установлена обязанность </w:t>
      </w:r>
      <w:proofErr w:type="spellStart"/>
      <w:r w:rsidRPr="00C40DDD">
        <w:rPr>
          <w:rFonts w:ascii="Calibri" w:hAnsi="Calibri" w:cs="Calibri"/>
          <w:b/>
          <w:bCs/>
          <w:sz w:val="36"/>
          <w:szCs w:val="36"/>
        </w:rPr>
        <w:t>причинителя</w:t>
      </w:r>
      <w:proofErr w:type="spellEnd"/>
      <w:r w:rsidRPr="00C40DDD">
        <w:rPr>
          <w:rFonts w:ascii="Calibri" w:hAnsi="Calibri" w:cs="Calibri"/>
          <w:b/>
          <w:bCs/>
          <w:sz w:val="36"/>
          <w:szCs w:val="36"/>
        </w:rPr>
        <w:t xml:space="preserve"> вреда выплатить потерпевшим компенсацию сверх возмещения вреда. </w:t>
      </w:r>
      <w:hyperlink r:id="rId8" w:history="1">
        <w:r w:rsidRPr="00C40DDD">
          <w:rPr>
            <w:rFonts w:ascii="Calibri" w:hAnsi="Calibri" w:cs="Calibri"/>
            <w:b/>
            <w:bCs/>
            <w:color w:val="0000FF"/>
            <w:sz w:val="36"/>
            <w:szCs w:val="36"/>
          </w:rPr>
          <w:t>Законом</w:t>
        </w:r>
      </w:hyperlink>
      <w:r w:rsidRPr="00C40DDD">
        <w:rPr>
          <w:rFonts w:ascii="Calibri" w:hAnsi="Calibri" w:cs="Calibri"/>
          <w:b/>
          <w:bCs/>
          <w:sz w:val="36"/>
          <w:szCs w:val="36"/>
        </w:rPr>
        <w:t xml:space="preserve"> может быть установлена обязанность лица, не являющегося </w:t>
      </w:r>
      <w:proofErr w:type="spellStart"/>
      <w:r w:rsidRPr="00C40DDD">
        <w:rPr>
          <w:rFonts w:ascii="Calibri" w:hAnsi="Calibri" w:cs="Calibri"/>
          <w:b/>
          <w:bCs/>
          <w:sz w:val="36"/>
          <w:szCs w:val="36"/>
        </w:rPr>
        <w:t>причинителем</w:t>
      </w:r>
      <w:proofErr w:type="spellEnd"/>
      <w:r w:rsidRPr="00C40DDD">
        <w:rPr>
          <w:rFonts w:ascii="Calibri" w:hAnsi="Calibri" w:cs="Calibri"/>
          <w:b/>
          <w:bCs/>
          <w:sz w:val="36"/>
          <w:szCs w:val="36"/>
        </w:rPr>
        <w:t xml:space="preserve"> вреда, выплатить потерпевшим компенсацию сверх возмещения вреда.</w:t>
      </w:r>
    </w:p>
    <w:p w:rsidR="00C40DDD" w:rsidRPr="00C40DDD" w:rsidRDefault="00C40DDD" w:rsidP="00C40DD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36"/>
          <w:szCs w:val="36"/>
        </w:rPr>
      </w:pPr>
      <w:r w:rsidRPr="00C40DDD">
        <w:rPr>
          <w:rFonts w:ascii="Calibri" w:hAnsi="Calibri" w:cs="Calibri"/>
          <w:b/>
          <w:bCs/>
          <w:sz w:val="36"/>
          <w:szCs w:val="36"/>
        </w:rPr>
        <w:t xml:space="preserve">(в ред. Федерального </w:t>
      </w:r>
      <w:hyperlink r:id="rId9" w:history="1">
        <w:r w:rsidRPr="00C40DDD">
          <w:rPr>
            <w:rFonts w:ascii="Calibri" w:hAnsi="Calibri" w:cs="Calibri"/>
            <w:b/>
            <w:bCs/>
            <w:color w:val="0000FF"/>
            <w:sz w:val="36"/>
            <w:szCs w:val="36"/>
          </w:rPr>
          <w:t>закона</w:t>
        </w:r>
      </w:hyperlink>
      <w:r w:rsidRPr="00C40DDD">
        <w:rPr>
          <w:rFonts w:ascii="Calibri" w:hAnsi="Calibri" w:cs="Calibri"/>
          <w:b/>
          <w:bCs/>
          <w:sz w:val="36"/>
          <w:szCs w:val="36"/>
        </w:rPr>
        <w:t xml:space="preserve"> от 28.11.2011 N 337-ФЗ)</w:t>
      </w:r>
    </w:p>
    <w:p w:rsidR="00C40DDD" w:rsidRPr="00C40DDD" w:rsidRDefault="00C40DDD" w:rsidP="00C40DDD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b/>
          <w:bCs/>
          <w:sz w:val="2"/>
          <w:szCs w:val="2"/>
        </w:rPr>
      </w:pPr>
    </w:p>
    <w:p w:rsidR="00C40DDD" w:rsidRPr="00C40DDD" w:rsidRDefault="00C40DDD" w:rsidP="00C40DDD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b/>
          <w:bCs/>
          <w:sz w:val="2"/>
          <w:szCs w:val="2"/>
        </w:rPr>
      </w:pPr>
      <w:bookmarkStart w:id="0" w:name="_GoBack"/>
      <w:bookmarkEnd w:id="0"/>
    </w:p>
    <w:p w:rsidR="00C40DDD" w:rsidRPr="00C40DDD" w:rsidRDefault="00C40DDD" w:rsidP="00C40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  <w:bCs/>
          <w:sz w:val="36"/>
          <w:szCs w:val="36"/>
        </w:rPr>
      </w:pPr>
      <w:r w:rsidRPr="00C40DDD">
        <w:rPr>
          <w:rFonts w:ascii="Calibri" w:hAnsi="Calibri" w:cs="Calibri"/>
          <w:b/>
          <w:bCs/>
          <w:sz w:val="36"/>
          <w:szCs w:val="36"/>
        </w:rPr>
        <w:t xml:space="preserve">2. Лицо, причинившее вред, освобождается от возмещения вреда, если докажет, что вред причинен не по его вине. Законом может быть предусмотрено возмещение вреда и при отсутствии вины </w:t>
      </w:r>
      <w:proofErr w:type="spellStart"/>
      <w:r w:rsidRPr="00C40DDD">
        <w:rPr>
          <w:rFonts w:ascii="Calibri" w:hAnsi="Calibri" w:cs="Calibri"/>
          <w:b/>
          <w:bCs/>
          <w:sz w:val="36"/>
          <w:szCs w:val="36"/>
        </w:rPr>
        <w:t>причинителя</w:t>
      </w:r>
      <w:proofErr w:type="spellEnd"/>
      <w:r w:rsidRPr="00C40DDD">
        <w:rPr>
          <w:rFonts w:ascii="Calibri" w:hAnsi="Calibri" w:cs="Calibri"/>
          <w:b/>
          <w:bCs/>
          <w:sz w:val="36"/>
          <w:szCs w:val="36"/>
        </w:rPr>
        <w:t xml:space="preserve"> вреда.</w:t>
      </w:r>
    </w:p>
    <w:p w:rsidR="00C40DDD" w:rsidRPr="00C40DDD" w:rsidRDefault="00C40DDD" w:rsidP="00C40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  <w:bCs/>
          <w:sz w:val="36"/>
          <w:szCs w:val="36"/>
        </w:rPr>
      </w:pPr>
      <w:r w:rsidRPr="00C40DDD">
        <w:rPr>
          <w:rFonts w:ascii="Calibri" w:hAnsi="Calibri" w:cs="Calibri"/>
          <w:b/>
          <w:bCs/>
          <w:sz w:val="36"/>
          <w:szCs w:val="36"/>
        </w:rPr>
        <w:t xml:space="preserve">3. Вред, причиненный правомерными действиями, подлежит возмещению в случаях, предусмотренных </w:t>
      </w:r>
      <w:hyperlink r:id="rId10" w:history="1">
        <w:r w:rsidRPr="00C40DDD">
          <w:rPr>
            <w:rFonts w:ascii="Calibri" w:hAnsi="Calibri" w:cs="Calibri"/>
            <w:b/>
            <w:bCs/>
            <w:color w:val="0000FF"/>
            <w:sz w:val="36"/>
            <w:szCs w:val="36"/>
          </w:rPr>
          <w:t>законом</w:t>
        </w:r>
      </w:hyperlink>
      <w:r w:rsidRPr="00C40DDD">
        <w:rPr>
          <w:rFonts w:ascii="Calibri" w:hAnsi="Calibri" w:cs="Calibri"/>
          <w:b/>
          <w:bCs/>
          <w:sz w:val="36"/>
          <w:szCs w:val="36"/>
        </w:rPr>
        <w:t>.</w:t>
      </w:r>
    </w:p>
    <w:p w:rsidR="00C40DDD" w:rsidRPr="00C40DDD" w:rsidRDefault="00C40DDD" w:rsidP="00C40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  <w:bCs/>
          <w:sz w:val="36"/>
          <w:szCs w:val="36"/>
        </w:rPr>
      </w:pPr>
      <w:r w:rsidRPr="00C40DDD">
        <w:rPr>
          <w:rFonts w:ascii="Calibri" w:hAnsi="Calibri" w:cs="Calibri"/>
          <w:b/>
          <w:bCs/>
          <w:sz w:val="36"/>
          <w:szCs w:val="36"/>
        </w:rPr>
        <w:t xml:space="preserve">В возмещении вреда может быть отказано, если вред причинен по просьбе или с согласия потерпевшего, а действия </w:t>
      </w:r>
      <w:proofErr w:type="spellStart"/>
      <w:r w:rsidRPr="00C40DDD">
        <w:rPr>
          <w:rFonts w:ascii="Calibri" w:hAnsi="Calibri" w:cs="Calibri"/>
          <w:b/>
          <w:bCs/>
          <w:sz w:val="36"/>
          <w:szCs w:val="36"/>
        </w:rPr>
        <w:t>причинителя</w:t>
      </w:r>
      <w:proofErr w:type="spellEnd"/>
      <w:r w:rsidRPr="00C40DDD">
        <w:rPr>
          <w:rFonts w:ascii="Calibri" w:hAnsi="Calibri" w:cs="Calibri"/>
          <w:b/>
          <w:bCs/>
          <w:sz w:val="36"/>
          <w:szCs w:val="36"/>
        </w:rPr>
        <w:t xml:space="preserve"> вреда не нарушают нравственные принципы общества.</w:t>
      </w:r>
    </w:p>
    <w:p w:rsidR="00C40DDD" w:rsidRPr="00C40DDD" w:rsidRDefault="00C40DDD" w:rsidP="00C40DDD">
      <w:pPr>
        <w:pStyle w:val="ConsPlusNormal"/>
        <w:jc w:val="both"/>
        <w:rPr>
          <w:b/>
          <w:sz w:val="36"/>
          <w:szCs w:val="36"/>
        </w:rPr>
      </w:pPr>
    </w:p>
    <w:p w:rsidR="00930148" w:rsidRPr="00C40DDD" w:rsidRDefault="00930148">
      <w:pPr>
        <w:rPr>
          <w:b/>
          <w:sz w:val="36"/>
          <w:szCs w:val="36"/>
        </w:rPr>
      </w:pPr>
    </w:p>
    <w:sectPr w:rsidR="00930148" w:rsidRPr="00C40DDD" w:rsidSect="00444BDA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177"/>
    <w:rsid w:val="00930148"/>
    <w:rsid w:val="00C40DDD"/>
    <w:rsid w:val="00F40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BFE4C0-00A2-4432-95AF-B78C8F04A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0DDD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DE8192692E6FF9A39C676F7754D958AF3C785533860963D06B9A63CC31A6369E7870AF40k1j7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A98108E1B96D224714224B14D6AF5DCF29E8F60D498502D56DA6E67992FF5278DEAEE3AE957B320N0e3N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A98108E1B96D224714224B14D6AF5DCF2918361D59B502D56DA6E67992FF5278DEAEE3AEFN5e0N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BA98108E1B96D224714224B14D6AF5DCF2918361D59B502D56DA6E67992FF5278DEAEE3AEFN5e0N" TargetMode="External"/><Relationship Id="rId10" Type="http://schemas.openxmlformats.org/officeDocument/2006/relationships/hyperlink" Target="consultantplus://offline/ref=2BDE8192692E6FF9A39C676F7754D958AF33785238840963D06B9A63CC31A6369E7870A845109713k8j6N" TargetMode="External"/><Relationship Id="rId4" Type="http://schemas.openxmlformats.org/officeDocument/2006/relationships/hyperlink" Target="consultantplus://offline/ref=BA98108E1B96D224714224B14D6AF5DCF29E8F60D498502D56DA6E67992FF5278DEAEE3AE957B320N0e2N" TargetMode="External"/><Relationship Id="rId9" Type="http://schemas.openxmlformats.org/officeDocument/2006/relationships/hyperlink" Target="consultantplus://offline/ref=2BDE8192692E6FF9A39C676F7754D958AF33785438810963D06B9A63CC31A6369E7870A845109411k8j0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555</Words>
  <Characters>3170</Characters>
  <Application>Microsoft Office Word</Application>
  <DocSecurity>0</DocSecurity>
  <Lines>26</Lines>
  <Paragraphs>7</Paragraphs>
  <ScaleCrop>false</ScaleCrop>
  <Company>Microsoft</Company>
  <LinksUpToDate>false</LinksUpToDate>
  <CharactersWithSpaces>3718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Соловьева</dc:creator>
  <cp:keywords/>
  <dc:description/>
  <cp:lastModifiedBy>Ольга В. Соловьева</cp:lastModifiedBy>
  <cp:revision>2</cp:revision>
  <dcterms:created xsi:type="dcterms:W3CDTF">2016-08-30T13:29:00Z</dcterms:created>
  <dcterms:modified xsi:type="dcterms:W3CDTF">2016-08-30T13:36:00Z</dcterms:modified>
</cp:coreProperties>
</file>