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1" w:rsidRPr="00060271" w:rsidRDefault="00060271" w:rsidP="00060271">
      <w:pPr>
        <w:shd w:val="clear" w:color="auto" w:fill="FFFFFF"/>
        <w:spacing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060271" w:rsidRPr="00060271" w:rsidRDefault="00060271" w:rsidP="0006027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Московской области приглашает Вас принять участие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консультационном семинаре, который состоится </w:t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ru-RU"/>
        </w:rPr>
        <w:t xml:space="preserve">11 сентября 2019 года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ru-RU"/>
        </w:rPr>
        <w:br/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ru-RU"/>
        </w:rPr>
        <w:t>в 10.00</w:t>
      </w:r>
      <w:r w:rsidR="000120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A21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адресу: </w:t>
      </w: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Московская область, Одинцовский район,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Новоивановское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ул. Агрохимиков, дом 6, 2 этаж, актовый зал.</w:t>
      </w:r>
    </w:p>
    <w:p w:rsidR="00060271" w:rsidRPr="00060271" w:rsidRDefault="00060271" w:rsidP="00060271">
      <w:pPr>
        <w:shd w:val="clear" w:color="auto" w:fill="FFFFFF"/>
        <w:spacing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Темы семинара:</w:t>
      </w:r>
    </w:p>
    <w:p w:rsidR="00060271" w:rsidRPr="00060271" w:rsidRDefault="00060271" w:rsidP="00060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Необходимые документы и порядок внесения в Единый государственный реестр недвижимости (ЕГРН) сведений о санитарно-защитной зоне.</w:t>
      </w:r>
    </w:p>
    <w:p w:rsidR="00060271" w:rsidRPr="00060271" w:rsidRDefault="00060271" w:rsidP="0006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 согласования местополо</w:t>
      </w:r>
      <w:r w:rsidR="0001208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жения границ земельного участка</w:t>
      </w:r>
      <w:r w:rsidR="009A210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060271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случае если межевой план оформляется в результате кадастровых работ по уточнению местоположения границ ЗУ  или в результате кадастровых работ по образованию ЗУ уточнено местоположение границ смежных ЗУ.</w:t>
      </w:r>
    </w:p>
    <w:p w:rsidR="00060271" w:rsidRPr="00060271" w:rsidRDefault="00060271" w:rsidP="0006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Порядок исправления технических ошибок в сведениях ЕГРН.</w:t>
      </w:r>
    </w:p>
    <w:p w:rsidR="00060271" w:rsidRPr="00060271" w:rsidRDefault="00060271" w:rsidP="000602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Лесная  амнистия. Результаты последних межведомственных рабочих групп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применению статьи 60.2 280-ФЗ от 29.07.2017.</w:t>
      </w:r>
    </w:p>
    <w:p w:rsidR="00060271" w:rsidRPr="00060271" w:rsidRDefault="00060271" w:rsidP="000602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Обсуждение </w:t>
      </w:r>
      <w:r w:rsidR="009A2101"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 всеми докладчиками дня</w:t>
      </w:r>
      <w:r w:rsidR="009A2101"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конкретных вопросов</w:t>
      </w:r>
      <w:r w:rsidR="009A21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0602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поступивших </w:t>
      </w:r>
      <w:r w:rsidR="009A21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 Рабочий кабинет семинара: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60271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seminar.plan@50.kadastr.ru</w:t>
        </w:r>
      </w:hyperlink>
    </w:p>
    <w:p w:rsidR="00060271" w:rsidRPr="00060271" w:rsidRDefault="00060271" w:rsidP="0006027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Заявку на участие Ваших представителей направляйте на адрес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br/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эл. почты: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60271">
          <w:rPr>
            <w:rFonts w:ascii="Segoe UI" w:eastAsia="Times New Roman" w:hAnsi="Segoe UI" w:cs="Segoe UI"/>
            <w:b/>
            <w:bCs/>
            <w:color w:val="006FB8"/>
            <w:sz w:val="24"/>
            <w:szCs w:val="24"/>
            <w:lang w:eastAsia="ru-RU"/>
          </w:rPr>
          <w:t>kadastr.planovyj@</w:t>
        </w:r>
      </w:hyperlink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gmail.com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c </w:t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темой «Заявка на участие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br/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 семинаре», либо по телефону: 8(495) 598-19-89 доб. 2085</w:t>
      </w:r>
    </w:p>
    <w:p w:rsidR="00060271" w:rsidRPr="00060271" w:rsidRDefault="00060271" w:rsidP="0006027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Стоимость участия в консультационном семинаре с учетом НДС: 3970 рублей.</w:t>
      </w:r>
    </w:p>
    <w:p w:rsidR="00060271" w:rsidRPr="00060271" w:rsidRDefault="00060271" w:rsidP="0006027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Оплата  осуществляется путем перечисления денежных средств на расчетный счет  Филиала по Московской области </w:t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ru-RU"/>
        </w:rPr>
        <w:t>не позднее, чем за 5 календарных дней </w:t>
      </w: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до начала оказания услуги на основании выставленного счета (квитанции) после заключения договора.</w:t>
      </w:r>
    </w:p>
    <w:p w:rsidR="00060271" w:rsidRPr="00060271" w:rsidRDefault="00060271" w:rsidP="00060271">
      <w:pPr>
        <w:shd w:val="clear" w:color="auto" w:fill="FFFFFF"/>
        <w:spacing w:after="225" w:line="240" w:lineRule="auto"/>
        <w:jc w:val="center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06027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Будем рады встрече с Вами!</w:t>
      </w:r>
    </w:p>
    <w:p w:rsidR="00F55618" w:rsidRPr="00060271" w:rsidRDefault="002D02B4">
      <w:pPr>
        <w:rPr>
          <w:rFonts w:ascii="Segoe UI" w:hAnsi="Segoe UI" w:cs="Segoe UI"/>
          <w:sz w:val="24"/>
          <w:szCs w:val="24"/>
        </w:rPr>
      </w:pPr>
    </w:p>
    <w:sectPr w:rsidR="00F55618" w:rsidRPr="0006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40"/>
    <w:multiLevelType w:val="multilevel"/>
    <w:tmpl w:val="3B34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29B9"/>
    <w:multiLevelType w:val="multilevel"/>
    <w:tmpl w:val="A956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6249"/>
    <w:multiLevelType w:val="multilevel"/>
    <w:tmpl w:val="C16C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40A1A"/>
    <w:multiLevelType w:val="multilevel"/>
    <w:tmpl w:val="86E2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C7FB5"/>
    <w:multiLevelType w:val="multilevel"/>
    <w:tmpl w:val="18D4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9"/>
    <w:rsid w:val="00012083"/>
    <w:rsid w:val="00060271"/>
    <w:rsid w:val="002D02B4"/>
    <w:rsid w:val="009A2101"/>
    <w:rsid w:val="00AE25F9"/>
    <w:rsid w:val="00BC72B6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271"/>
    <w:rPr>
      <w:b/>
      <w:bCs/>
    </w:rPr>
  </w:style>
  <w:style w:type="character" w:styleId="a5">
    <w:name w:val="Hyperlink"/>
    <w:basedOn w:val="a0"/>
    <w:uiPriority w:val="99"/>
    <w:semiHidden/>
    <w:unhideWhenUsed/>
    <w:rsid w:val="00060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271"/>
    <w:rPr>
      <w:b/>
      <w:bCs/>
    </w:rPr>
  </w:style>
  <w:style w:type="character" w:styleId="a5">
    <w:name w:val="Hyperlink"/>
    <w:basedOn w:val="a0"/>
    <w:uiPriority w:val="99"/>
    <w:semiHidden/>
    <w:unhideWhenUsed/>
    <w:rsid w:val="0006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astr.planovyj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.plan@50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Сергеевна</dc:creator>
  <cp:keywords/>
  <dc:description/>
  <cp:lastModifiedBy>Новикова Виктория Сергеевна</cp:lastModifiedBy>
  <cp:revision>3</cp:revision>
  <cp:lastPrinted>2019-08-14T06:18:00Z</cp:lastPrinted>
  <dcterms:created xsi:type="dcterms:W3CDTF">2019-08-14T05:47:00Z</dcterms:created>
  <dcterms:modified xsi:type="dcterms:W3CDTF">2019-08-14T06:22:00Z</dcterms:modified>
</cp:coreProperties>
</file>